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A73" w:rsidRDefault="009C3D5C">
      <w:r>
        <w:rPr>
          <w:noProof/>
        </w:rPr>
        <w:drawing>
          <wp:inline distT="0" distB="0" distL="0" distR="0">
            <wp:extent cx="1638300" cy="409575"/>
            <wp:effectExtent l="0" t="0" r="0" b="9525"/>
            <wp:docPr id="1" name="圖片 1" descr="https://money.udn.com/static/img/logo.png?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oney.udn.com/static/img/logo.png?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564" cy="419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D5C" w:rsidRDefault="009C3D5C" w:rsidP="009C3D5C">
      <w:pPr>
        <w:rPr>
          <w:rFonts w:hint="eastAsia"/>
        </w:rPr>
      </w:pPr>
      <w:r>
        <w:rPr>
          <w:rFonts w:hint="eastAsia"/>
        </w:rPr>
        <w:t>經濟日報</w:t>
      </w:r>
      <w:r>
        <w:rPr>
          <w:rFonts w:hint="eastAsia"/>
        </w:rPr>
        <w:t xml:space="preserve"> </w:t>
      </w:r>
      <w:r>
        <w:rPr>
          <w:rFonts w:hint="eastAsia"/>
        </w:rPr>
        <w:t>商情</w:t>
      </w:r>
      <w:r>
        <w:rPr>
          <w:rFonts w:hint="eastAsia"/>
        </w:rPr>
        <w:t xml:space="preserve"> </w:t>
      </w:r>
      <w:r>
        <w:rPr>
          <w:rFonts w:hint="eastAsia"/>
        </w:rPr>
        <w:t>產學研訓</w:t>
      </w:r>
    </w:p>
    <w:p w:rsidR="009C3D5C" w:rsidRPr="009C3D5C" w:rsidRDefault="009C3D5C" w:rsidP="009C3D5C">
      <w:pPr>
        <w:widowControl/>
        <w:shd w:val="clear" w:color="auto" w:fill="FFFFFF"/>
        <w:spacing w:after="225"/>
        <w:textAlignment w:val="baseline"/>
        <w:outlineLvl w:val="0"/>
        <w:rPr>
          <w:rFonts w:ascii="Noto Sans TC" w:eastAsia="Noto Sans TC" w:hAnsi="Noto Sans TC" w:cs="新細明體"/>
          <w:color w:val="000000"/>
          <w:kern w:val="36"/>
          <w:sz w:val="42"/>
          <w:szCs w:val="42"/>
        </w:rPr>
      </w:pPr>
      <w:r w:rsidRPr="009C3D5C">
        <w:rPr>
          <w:rFonts w:ascii="Noto Sans TC" w:eastAsia="Noto Sans TC" w:hAnsi="Noto Sans TC" w:cs="新細明體" w:hint="eastAsia"/>
          <w:color w:val="000000"/>
          <w:kern w:val="36"/>
          <w:sz w:val="42"/>
          <w:szCs w:val="42"/>
        </w:rPr>
        <w:t>輔英科大啟動AI認證培訓營 打造全校AI共通語言</w:t>
      </w:r>
    </w:p>
    <w:p w:rsidR="009C3D5C" w:rsidRPr="009C3D5C" w:rsidRDefault="009C3D5C" w:rsidP="009C3D5C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C3D5C">
        <w:rPr>
          <w:rFonts w:ascii="新細明體" w:eastAsia="新細明體" w:hAnsi="新細明體" w:cs="新細明體"/>
          <w:kern w:val="0"/>
          <w:szCs w:val="24"/>
        </w:rPr>
        <w:t>2025/07/14 15:13:07</w:t>
      </w:r>
    </w:p>
    <w:p w:rsidR="009C3D5C" w:rsidRPr="009C3D5C" w:rsidRDefault="009C3D5C" w:rsidP="009C3D5C">
      <w:pPr>
        <w:widowControl/>
        <w:shd w:val="clear" w:color="auto" w:fill="FFFFFF"/>
        <w:textAlignment w:val="baseline"/>
        <w:rPr>
          <w:rFonts w:ascii="Noto Sans TC" w:eastAsia="Noto Sans TC" w:hAnsi="Noto Sans TC" w:cs="新細明體"/>
          <w:color w:val="171717"/>
          <w:kern w:val="0"/>
          <w:sz w:val="27"/>
          <w:szCs w:val="27"/>
        </w:rPr>
      </w:pPr>
      <w:r w:rsidRPr="009C3D5C">
        <w:rPr>
          <w:rFonts w:ascii="Noto Sans TC" w:eastAsia="Noto Sans TC" w:hAnsi="Noto Sans TC" w:cs="新細明體" w:hint="eastAsia"/>
          <w:color w:val="171717"/>
          <w:kern w:val="0"/>
          <w:sz w:val="27"/>
          <w:szCs w:val="27"/>
          <w:bdr w:val="none" w:sz="0" w:space="0" w:color="auto" w:frame="1"/>
        </w:rPr>
        <w:t>經濟日報 宋依靜</w:t>
      </w:r>
    </w:p>
    <w:p w:rsidR="009C3D5C" w:rsidRPr="009C3D5C" w:rsidRDefault="009C3D5C" w:rsidP="009C3D5C">
      <w:pPr>
        <w:widowControl/>
        <w:jc w:val="both"/>
        <w:textAlignment w:val="baseline"/>
        <w:rPr>
          <w:rFonts w:ascii="微軟正黑體" w:eastAsia="微軟正黑體" w:hAnsi="微軟正黑體" w:cs="新細明體" w:hint="eastAsia"/>
          <w:kern w:val="0"/>
          <w:szCs w:val="24"/>
        </w:rPr>
      </w:pPr>
      <w:r w:rsidRPr="009C3D5C">
        <w:rPr>
          <w:rFonts w:ascii="微軟正黑體" w:eastAsia="微軟正黑體" w:hAnsi="微軟正黑體" w:cs="新細明體"/>
          <w:kern w:val="0"/>
          <w:szCs w:val="24"/>
        </w:rPr>
        <w:t>AI時代來臨，輔英科技大學積極布局智慧教育，暑期舉辦「AI認證培訓營」，由全校行政與學術主管、四大學院院長、系主任及種子教師共同參與，展現推動AI普及化的決心。校長林惠賢表示，AI已成為現代人不可或缺的技能，如同水與空氣般重要，輔英將從領導階層做起，讓AI成為全校師生的共同語言，未來更將引進多項國際認證制度，培育出兼具科技素養與實作力的智慧醫療與大健康產業人才。她也呼籲全校主管扮演推動AI的「火車頭」，帶動教師與學生共同投入AI學習與應用，未來將強化與業界的合作與證照制度，提升學生職場競爭力。</w:t>
      </w:r>
    </w:p>
    <w:p w:rsidR="009C3D5C" w:rsidRPr="009C3D5C" w:rsidRDefault="009C3D5C" w:rsidP="009C3D5C">
      <w:pPr>
        <w:widowControl/>
        <w:jc w:val="both"/>
        <w:rPr>
          <w:rFonts w:ascii="微軟正黑體" w:eastAsia="微軟正黑體" w:hAnsi="微軟正黑體" w:cs="新細明體"/>
          <w:kern w:val="0"/>
          <w:szCs w:val="24"/>
        </w:rPr>
      </w:pPr>
      <w:r w:rsidRPr="009C3D5C">
        <w:rPr>
          <w:rFonts w:ascii="微軟正黑體" w:eastAsia="微軟正黑體" w:hAnsi="微軟正黑體" w:cs="新細明體"/>
          <w:noProof/>
          <w:color w:val="1D6DB4"/>
          <w:kern w:val="0"/>
          <w:szCs w:val="24"/>
          <w:bdr w:val="none" w:sz="0" w:space="0" w:color="auto" w:frame="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32385</wp:posOffset>
            </wp:positionV>
            <wp:extent cx="3743960" cy="2808605"/>
            <wp:effectExtent l="0" t="0" r="8890" b="0"/>
            <wp:wrapSquare wrapText="bothSides"/>
            <wp:docPr id="3" name="圖片 3" descr="輔英科大暑期舉辦「AI認證培訓營」，林惠賢校長與校內行政、學術主管與種子教師參加...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輔英科大暑期舉辦「AI認證培訓營」，林惠賢校長與校內行政、學術主管與種子教師參加...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960" cy="280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D5C">
        <w:rPr>
          <w:rFonts w:ascii="微軟正黑體" w:eastAsia="微軟正黑體" w:hAnsi="微軟正黑體" w:cs="新細明體"/>
          <w:kern w:val="0"/>
          <w:szCs w:val="24"/>
        </w:rPr>
        <w:t>輔英科大暑期舉辦「AI認證培訓營」，林惠賢校長與校內行政、學術主管與種子教師參加。輔英科大／提供</w:t>
      </w:r>
    </w:p>
    <w:p w:rsidR="009C3D5C" w:rsidRPr="009C3D5C" w:rsidRDefault="009C3D5C" w:rsidP="009C3D5C">
      <w:pPr>
        <w:widowControl/>
        <w:jc w:val="both"/>
        <w:textAlignment w:val="baseline"/>
        <w:rPr>
          <w:rFonts w:ascii="微軟正黑體" w:eastAsia="微軟正黑體" w:hAnsi="微軟正黑體" w:cs="新細明體"/>
          <w:kern w:val="0"/>
          <w:szCs w:val="24"/>
        </w:rPr>
      </w:pPr>
      <w:r w:rsidRPr="009C3D5C">
        <w:rPr>
          <w:rFonts w:ascii="微軟正黑體" w:eastAsia="微軟正黑體" w:hAnsi="微軟正黑體" w:cs="新細明體"/>
          <w:kern w:val="0"/>
          <w:szCs w:val="24"/>
        </w:rPr>
        <w:t>本次培訓營與碁峰資訊公司合作，於7月14日在護理大樓D607虛擬情境館舉辦，以「Azure A</w:t>
      </w:r>
      <w:bookmarkStart w:id="0" w:name="_GoBack"/>
      <w:bookmarkEnd w:id="0"/>
      <w:r w:rsidRPr="009C3D5C">
        <w:rPr>
          <w:rFonts w:ascii="微軟正黑體" w:eastAsia="微軟正黑體" w:hAnsi="微軟正黑體" w:cs="新細明體"/>
          <w:kern w:val="0"/>
          <w:szCs w:val="24"/>
        </w:rPr>
        <w:t>I 認知服務與ChatGPT實務應用」為主題，並安排微軟AI-900國際認證考試。研習課程內容涵蓋</w:t>
      </w:r>
      <w:r w:rsidRPr="009C3D5C">
        <w:rPr>
          <w:rFonts w:ascii="微軟正黑體" w:eastAsia="微軟正黑體" w:hAnsi="微軟正黑體" w:cs="新細明體"/>
          <w:kern w:val="0"/>
          <w:szCs w:val="24"/>
        </w:rPr>
        <w:lastRenderedPageBreak/>
        <w:t>生成式AI與辨識式AI差異、臉部偵測技術、跨語系聊天機器人建置等應用，同時介紹AI-900認證試題解析，實用性與專業度兼具。</w:t>
      </w:r>
    </w:p>
    <w:p w:rsidR="009C3D5C" w:rsidRPr="009C3D5C" w:rsidRDefault="009C3D5C" w:rsidP="009C3D5C">
      <w:pPr>
        <w:widowControl/>
        <w:jc w:val="both"/>
        <w:textAlignment w:val="baseline"/>
        <w:rPr>
          <w:rFonts w:ascii="微軟正黑體" w:eastAsia="微軟正黑體" w:hAnsi="微軟正黑體" w:cs="新細明體"/>
          <w:kern w:val="0"/>
          <w:szCs w:val="24"/>
        </w:rPr>
      </w:pPr>
      <w:r w:rsidRPr="009C3D5C">
        <w:rPr>
          <w:rFonts w:ascii="微軟正黑體" w:eastAsia="微軟正黑體" w:hAnsi="微軟正黑體" w:cs="新細明體"/>
          <w:kern w:val="0"/>
          <w:szCs w:val="24"/>
        </w:rPr>
        <w:t>副校長林雅菁表示，OpenAI開發的ChatGPT已成全球熱門工具，此次研習不僅是AI應用的入門，更為種子教師提供實務導向的技能轉化平台，日後將可帶動更多課堂應用與教學創新。</w:t>
      </w:r>
    </w:p>
    <w:p w:rsidR="009C3D5C" w:rsidRPr="009C3D5C" w:rsidRDefault="009C3D5C" w:rsidP="009C3D5C">
      <w:pPr>
        <w:widowControl/>
        <w:jc w:val="both"/>
        <w:rPr>
          <w:rFonts w:ascii="微軟正黑體" w:eastAsia="微軟正黑體" w:hAnsi="微軟正黑體" w:cs="新細明體"/>
          <w:kern w:val="0"/>
          <w:szCs w:val="24"/>
        </w:rPr>
      </w:pPr>
      <w:r w:rsidRPr="009C3D5C">
        <w:rPr>
          <w:rFonts w:ascii="微軟正黑體" w:eastAsia="微軟正黑體" w:hAnsi="微軟正黑體" w:cs="新細明體"/>
          <w:noProof/>
          <w:color w:val="1D6DB4"/>
          <w:kern w:val="0"/>
          <w:szCs w:val="24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3923030" cy="2943225"/>
            <wp:effectExtent l="0" t="0" r="1270" b="9525"/>
            <wp:wrapSquare wrapText="bothSides"/>
            <wp:docPr id="2" name="圖片 2" descr="「AI認證培訓營」研習主題為Azure AI 認知服務與ChatGPT實務應用種...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「AI認證培訓營」研習主題為Azure AI 認知服務與ChatGPT實務應用種...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03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D5C">
        <w:rPr>
          <w:rFonts w:ascii="微軟正黑體" w:eastAsia="微軟正黑體" w:hAnsi="微軟正黑體" w:cs="新細明體"/>
          <w:kern w:val="0"/>
          <w:szCs w:val="24"/>
        </w:rPr>
        <w:t>「AI認證培訓營」研習主題為Azure AI 認知服務與ChatGPT實務應用種子教師研習暨MCF AI-900 國際認證考試。輔英科大／提供</w:t>
      </w:r>
    </w:p>
    <w:p w:rsidR="009C3D5C" w:rsidRPr="009C3D5C" w:rsidRDefault="009C3D5C" w:rsidP="009C3D5C">
      <w:pPr>
        <w:widowControl/>
        <w:jc w:val="both"/>
        <w:textAlignment w:val="baseline"/>
        <w:rPr>
          <w:rFonts w:ascii="微軟正黑體" w:eastAsia="微軟正黑體" w:hAnsi="微軟正黑體" w:cs="新細明體"/>
          <w:kern w:val="0"/>
          <w:szCs w:val="24"/>
        </w:rPr>
      </w:pPr>
      <w:r w:rsidRPr="009C3D5C">
        <w:rPr>
          <w:rFonts w:ascii="微軟正黑體" w:eastAsia="微軟正黑體" w:hAnsi="微軟正黑體" w:cs="新細明體"/>
          <w:kern w:val="0"/>
          <w:szCs w:val="24"/>
        </w:rPr>
        <w:t>圖資長吳振彰指出，林惠賢校長上任以來積極推動「健康科技ABC」理念（Artificial Intelligence、Big Data、Cloud），並將「數位科技應用導論」列為必修課程，落實跨域學習精神。如今，透過AI輔助，即使非資工背景的學生，也能設計出具實用性的健康應用程式，像是延緩中高齡失智的互動遊戲，實踐科技造福人群的目標。</w:t>
      </w:r>
    </w:p>
    <w:p w:rsidR="009C3D5C" w:rsidRPr="009C3D5C" w:rsidRDefault="009C3D5C" w:rsidP="009C3D5C">
      <w:pPr>
        <w:widowControl/>
        <w:jc w:val="both"/>
        <w:textAlignment w:val="baseline"/>
        <w:rPr>
          <w:rFonts w:ascii="微軟正黑體" w:eastAsia="微軟正黑體" w:hAnsi="微軟正黑體" w:cs="新細明體"/>
          <w:kern w:val="0"/>
          <w:sz w:val="27"/>
          <w:szCs w:val="27"/>
        </w:rPr>
      </w:pPr>
      <w:r w:rsidRPr="009C3D5C">
        <w:rPr>
          <w:rFonts w:ascii="微軟正黑體" w:eastAsia="微軟正黑體" w:hAnsi="微軟正黑體" w:cs="新細明體"/>
          <w:kern w:val="0"/>
          <w:szCs w:val="24"/>
        </w:rPr>
        <w:t>共教中心主任薛建蓉補充，未來將以AI證照為基礎，逐步導入生成式AI應用、健康照護AI、AI倫理與法規等跨域模組課程，並攜手環境與生命學院開設AI進階課程。此外，校內程式設計競賽也將新增「AI創意寫程式組」，鼓勵學生發展創新實作、參與校內外競賽，並與業界合作強化AI實戰經驗，培育具備跨域創造力的未來人才。</w:t>
      </w:r>
    </w:p>
    <w:p w:rsidR="009C3D5C" w:rsidRPr="009C3D5C" w:rsidRDefault="009C3D5C" w:rsidP="009C3D5C">
      <w:pPr>
        <w:rPr>
          <w:rFonts w:hint="eastAsia"/>
        </w:rPr>
      </w:pPr>
    </w:p>
    <w:sectPr w:rsidR="009C3D5C" w:rsidRPr="009C3D5C" w:rsidSect="009C3D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46E" w:rsidRDefault="00D0146E" w:rsidP="009C3D5C">
      <w:r>
        <w:separator/>
      </w:r>
    </w:p>
  </w:endnote>
  <w:endnote w:type="continuationSeparator" w:id="0">
    <w:p w:rsidR="00D0146E" w:rsidRDefault="00D0146E" w:rsidP="009C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TC">
    <w:panose1 w:val="020B0200000000000000"/>
    <w:charset w:val="88"/>
    <w:family w:val="swiss"/>
    <w:pitch w:val="variable"/>
    <w:sig w:usb0="20000287" w:usb1="2ADF3C10" w:usb2="00000016" w:usb3="00000000" w:csb0="00120107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46E" w:rsidRDefault="00D0146E" w:rsidP="009C3D5C">
      <w:r>
        <w:separator/>
      </w:r>
    </w:p>
  </w:footnote>
  <w:footnote w:type="continuationSeparator" w:id="0">
    <w:p w:rsidR="00D0146E" w:rsidRDefault="00D0146E" w:rsidP="009C3D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1"/>
    <w:rsid w:val="009218B1"/>
    <w:rsid w:val="009C3D5C"/>
    <w:rsid w:val="00A57A73"/>
    <w:rsid w:val="00D0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32E55"/>
  <w15:chartTrackingRefBased/>
  <w15:docId w15:val="{9885DDA2-198C-4B09-83C3-730637F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C3D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3D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3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3D5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C3D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C3D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9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pgw.udn.com.tw/gw/photo.php?u=https://uc.udn.com.tw/photo/2025/07/14/2/32583097.jpg&amp;x=0&amp;y=0&amp;sw=0&amp;sh=0&amp;sl=W&amp;fw=1050&amp;exp=3600&amp;exp=36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https://pgw.udn.com.tw/gw/photo.php?u=https://uc.udn.com.tw/photo/2025/07/14/2/32583100.jpg&amp;x=0&amp;y=0&amp;sw=0&amp;sh=0&amp;sl=W&amp;fw=1050&amp;exp=3600&amp;exp=3600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2025-12-12T07:13:00Z</dcterms:created>
  <dcterms:modified xsi:type="dcterms:W3CDTF">2025-12-12T07:13:00Z</dcterms:modified>
</cp:coreProperties>
</file>